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9F" w:rsidRPr="00632A6B" w:rsidRDefault="00A3749F" w:rsidP="00A374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32A6B">
        <w:rPr>
          <w:rFonts w:ascii="Times New Roman" w:hAnsi="Times New Roman"/>
          <w:b/>
          <w:sz w:val="40"/>
          <w:szCs w:val="40"/>
        </w:rPr>
        <w:t>Играем дома</w:t>
      </w:r>
    </w:p>
    <w:p w:rsidR="00A3749F" w:rsidRDefault="00A3749F" w:rsidP="00A37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Игры, дидактические задания по питанию.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Игра-соревнование «Разложи продукты на разноцветные столы».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или 3 команды должны разложить продукты (названия которых написаны на карточках, или нарисованы) на 3 стола, покрытые скатертями  трех цветов: 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зеленой</w:t>
      </w:r>
      <w:proofErr w:type="gramEnd"/>
      <w:r>
        <w:rPr>
          <w:rFonts w:ascii="Times New Roman" w:hAnsi="Times New Roman"/>
          <w:sz w:val="28"/>
          <w:szCs w:val="28"/>
        </w:rPr>
        <w:t xml:space="preserve"> (продукты ежедневного рациона); 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желтой</w:t>
      </w:r>
      <w:proofErr w:type="gramEnd"/>
      <w:r>
        <w:rPr>
          <w:rFonts w:ascii="Times New Roman" w:hAnsi="Times New Roman"/>
          <w:sz w:val="28"/>
          <w:szCs w:val="28"/>
        </w:rPr>
        <w:t xml:space="preserve"> (полезные продукты, используемые достаточно часто);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красной</w:t>
      </w:r>
      <w:proofErr w:type="gramEnd"/>
      <w:r>
        <w:rPr>
          <w:rFonts w:ascii="Times New Roman" w:hAnsi="Times New Roman"/>
          <w:sz w:val="28"/>
          <w:szCs w:val="28"/>
        </w:rPr>
        <w:t xml:space="preserve"> (продукты, присутствующие на столе изредка).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становится команда, первой выполнившая задание правильно.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Динамическая игра «Поезд»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ученик исполняет роль светофора. Остальные учащиеся получают по одной карточке с рисунками продуктов. Дети образуют «длинный поезд», держа карточки в руках.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Едет поезд необычный,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большой и симпатичный (непривычный).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вагонов, нет колес,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нем: капуста, мед, овес,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Лук, петрушка и укроп...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Остановка!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Поезд, стоп!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Поезд движется по классу к светофору. По сигналу «Стоп!» на светофоре загорается красный свет (ученик, исполняющий роль светофора, поднимает красный кружок).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колонны выходят дети, в руках которых были карточки с рисунками продуктов, которые можно есть лишь изредка.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Поезд движется дальше и снова по сигналу «Стоп» загорается желтый свет. Из колонны выходят дети, в руках которых карточки с рисунками полезных продуктов, которые не </w:t>
      </w:r>
      <w:proofErr w:type="gramStart"/>
      <w:r>
        <w:rPr>
          <w:rFonts w:ascii="Times New Roman" w:hAnsi="Times New Roman"/>
          <w:sz w:val="28"/>
          <w:szCs w:val="28"/>
        </w:rPr>
        <w:t>следует</w:t>
      </w:r>
      <w:proofErr w:type="gramEnd"/>
      <w:r>
        <w:rPr>
          <w:rFonts w:ascii="Times New Roman" w:hAnsi="Times New Roman"/>
          <w:sz w:val="28"/>
          <w:szCs w:val="28"/>
        </w:rPr>
        <w:t xml:space="preserve"> есть каждый день.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поезда остаются самые полезные продукты. Каждый ученик рассказывает, чем полезен продукт, изображенный на рисунке.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749F" w:rsidRDefault="00A3749F" w:rsidP="00A374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«Помоги Кубику или Бусинке»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столе 4 карточки, на которых написаны блюда для завтрака, обеда, полдника и ужина. 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положите карточки к тем часам, на которых указано время этого приема пищи.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Доскажи пословицу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пословица написана на 2-х карточках, надо найти правильное продолжение.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Кто не умерен в еде - (враг себе)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Хочешь</w:t>
      </w:r>
      <w:proofErr w:type="gramEnd"/>
      <w:r>
        <w:rPr>
          <w:rFonts w:ascii="Times New Roman" w:hAnsi="Times New Roman"/>
          <w:sz w:val="28"/>
          <w:szCs w:val="28"/>
        </w:rPr>
        <w:t xml:space="preserve"> есть калачи -  (не сиди на печи)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Когда я ем -  (я глух и </w:t>
      </w:r>
      <w:proofErr w:type="gramStart"/>
      <w:r>
        <w:rPr>
          <w:rFonts w:ascii="Times New Roman" w:hAnsi="Times New Roman"/>
          <w:sz w:val="28"/>
          <w:szCs w:val="28"/>
        </w:rPr>
        <w:t>нем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Снег на полях -  (хлеб в закромах).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Игра «Знатоки»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раскладываются различные колоски. В блюдцах - крупы. Ребятам предлагается по виду колоса определить название растения (пшеница, гречиха, овес...), а затем найти в блюдцах соответствующую крупу и тоже назвать ее (манная, гречневая, овсяная). Следует обратить внимание ребят на форму крупы, ее размеры, цвет.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Конкурс «Самая вкусная и полезная каша»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работников столовой или родителей педагог подготавливает несколько тарелочек с разными видами каш. Рядом располагаются блюдца с добавками: семечки, сухофрукты, варенье и т. п.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учащихся должны с помощью добавок «придумать» свою кашу и дать ей оригинальное название. Жюри (в него могут войти родители, старшеклассники) определяют победителя.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конкурса учитель обращает внимание на соблюдение ребятами правил личной гигиены (вымытые руки, использование «личной» ложки, дегустация не из общей тарелки, а из отдельного блюдца или розетки), а также правил этикета. 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также может оцениваться жюри.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3749F" w:rsidRDefault="00A3749F" w:rsidP="00A374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Игра «Поварята»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блюдцах насыпаны вперемешку крупы — рисовая, гречневая, пшенная. Задание «поварятам» отделить крупы друг от друга и разложить по отдельным кастрюлям. Победителем станет тот, кто быстрее и без ошибок справится с заданием.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Венок из пословиц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заранее готовит макет венка из колосков и отдельные колоски. Детям предлагается вспомнить и назвать все пословицы о хлебе. После каждой названной пословицы педагог вплетает в венок новый колосок. После окончания игры венок может украсить класс.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Хлебушко -  пирогу дедушка.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печки холодно - без хлеба голодно.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 пору и обед, </w:t>
      </w:r>
      <w:proofErr w:type="gramStart"/>
      <w:r>
        <w:rPr>
          <w:rFonts w:ascii="Times New Roman" w:hAnsi="Times New Roman"/>
          <w:sz w:val="28"/>
          <w:szCs w:val="28"/>
        </w:rPr>
        <w:t>коли хлеба нет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Ешь пироги, а хлеб вперед береги.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Покуда</w:t>
      </w:r>
      <w:proofErr w:type="gramEnd"/>
      <w:r>
        <w:rPr>
          <w:rFonts w:ascii="Times New Roman" w:hAnsi="Times New Roman"/>
          <w:sz w:val="28"/>
          <w:szCs w:val="28"/>
        </w:rPr>
        <w:t xml:space="preserve"> есть хлеб да вода, все не беда.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хлеба - нет обеда.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снега - много хлеба.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Ржаной хлебушко - калачу дедушка.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 на стол -  и стол престол.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 - батюшка-кормилец.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хлеба несытно, без него и у воды жить худо.</w:t>
      </w: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9F" w:rsidRDefault="00A3749F" w:rsidP="00A37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 - всему голова.</w:t>
      </w:r>
    </w:p>
    <w:p w:rsidR="00A3749F" w:rsidRDefault="00A3749F" w:rsidP="00A3749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Все приедается, а хлеб - нет. </w:t>
      </w:r>
    </w:p>
    <w:p w:rsidR="00A3749F" w:rsidRDefault="00A3749F" w:rsidP="00A3749F"/>
    <w:p w:rsidR="00CB7F8A" w:rsidRDefault="00CB7F8A"/>
    <w:sectPr w:rsidR="00CB7F8A" w:rsidSect="0072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49F"/>
    <w:rsid w:val="00A3749F"/>
    <w:rsid w:val="00CB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Company>школа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2015-06-10T09:16:00Z</dcterms:created>
  <dcterms:modified xsi:type="dcterms:W3CDTF">2015-06-10T09:16:00Z</dcterms:modified>
</cp:coreProperties>
</file>